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firstLine="0"/>
        <w:jc w:val="left"/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按附件确认的烫唛画稿做大货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highlight w:val="yellow"/>
          <w:lang w:val="en-US" w:eastAsia="zh-CN" w:bidi="ar"/>
        </w:rPr>
        <w:t>灰字：XS:4400  S:8700   M:8700   L:8700   XL:4400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highlight w:val="yellow"/>
          <w:lang w:val="en-US" w:eastAsia="zh-CN" w:bidi="ar"/>
        </w:rPr>
        <w:t>白字：XS:1100  S:2100   M:2100  L:2100   XL:1100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ZWNmMWQ5YTM2NGUwNGI2N2FmYzBiMTZiMGRjMzIifQ=="/>
  </w:docVars>
  <w:rsids>
    <w:rsidRoot w:val="00000000"/>
    <w:rsid w:val="4502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2024-03-14T03:16:06Z</dcterms:created>
  <dc:creator>umi</dc:creator>
  <cp:lastModifiedBy>我吃香菜</cp:lastModifiedBy>
  <dcterms:modified xsi:type="dcterms:W3CDTF">2024-03-14T03:16:26Z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A0193BCF418E4594964418F102856EF3_12</vt:lpwstr>
  </property>
</Properties>
</file>